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B2" w:rsidRDefault="00212DB2">
      <w:pPr>
        <w:pStyle w:val="BodyTex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" o:spid="_x0000_i1025" type="#_x0000_t75" alt="A description..." style="width:36.75pt;height:57.75pt;visibility:visible">
            <v:imagedata r:id="rId5" o:title=""/>
          </v:shape>
        </w:pict>
      </w:r>
    </w:p>
    <w:p w:rsidR="00212DB2" w:rsidRDefault="00212DB2">
      <w:pPr>
        <w:pStyle w:val="BodyText"/>
      </w:pPr>
    </w:p>
    <w:p w:rsidR="00212DB2" w:rsidRDefault="00212DB2">
      <w:pPr>
        <w:pStyle w:val="BodyText"/>
      </w:pPr>
      <w:r>
        <w:t>РОССИЙСКАЯ   ФЕДЕРАЦИЯ</w:t>
      </w:r>
      <w:r>
        <w:br/>
        <w:t>АДМИНИСТРАЦИЯ   БИРИЛЮССКОГО   РАЙОНА</w:t>
      </w:r>
    </w:p>
    <w:p w:rsidR="00212DB2" w:rsidRDefault="00212DB2">
      <w:pPr>
        <w:pStyle w:val="a"/>
        <w:jc w:val="center"/>
      </w:pPr>
      <w:r>
        <w:rPr>
          <w:b/>
          <w:sz w:val="28"/>
        </w:rPr>
        <w:t>КРАСНОЯРСКОГО   КРАЯ</w:t>
      </w:r>
    </w:p>
    <w:p w:rsidR="00212DB2" w:rsidRDefault="00212DB2">
      <w:pPr>
        <w:pStyle w:val="a"/>
        <w:jc w:val="center"/>
      </w:pPr>
    </w:p>
    <w:p w:rsidR="00212DB2" w:rsidRDefault="00212DB2">
      <w:pPr>
        <w:pStyle w:val="a"/>
        <w:jc w:val="center"/>
      </w:pPr>
      <w:r>
        <w:rPr>
          <w:b/>
          <w:sz w:val="28"/>
        </w:rPr>
        <w:t>ПОСТАНОВЛЕНИЕ</w:t>
      </w:r>
    </w:p>
    <w:p w:rsidR="00212DB2" w:rsidRDefault="00212DB2">
      <w:pPr>
        <w:pStyle w:val="a"/>
        <w:jc w:val="center"/>
      </w:pPr>
    </w:p>
    <w:p w:rsidR="00212DB2" w:rsidRDefault="00212DB2">
      <w:pPr>
        <w:pStyle w:val="a"/>
        <w:jc w:val="both"/>
      </w:pPr>
      <w:r>
        <w:rPr>
          <w:b/>
          <w:sz w:val="28"/>
        </w:rPr>
        <w:t xml:space="preserve">20.07.2016                                  с. Новобирилюссы                                        № 322    </w:t>
      </w:r>
    </w:p>
    <w:p w:rsidR="00212DB2" w:rsidRDefault="00212DB2">
      <w:pPr>
        <w:pStyle w:val="a"/>
      </w:pPr>
    </w:p>
    <w:p w:rsidR="00212DB2" w:rsidRDefault="00212DB2" w:rsidP="00A260F9">
      <w:pPr>
        <w:pStyle w:val="a"/>
        <w:jc w:val="both"/>
      </w:pPr>
      <w:r>
        <w:rPr>
          <w:sz w:val="28"/>
          <w:szCs w:val="28"/>
        </w:rPr>
        <w:t>Об утверждении Правил</w:t>
      </w:r>
      <w:r>
        <w:t xml:space="preserve"> </w:t>
      </w:r>
      <w:r>
        <w:rPr>
          <w:sz w:val="28"/>
          <w:szCs w:val="28"/>
        </w:rPr>
        <w:t xml:space="preserve">работы с обезличенными персональными данными в  администрации Бирилюсского района  </w:t>
      </w:r>
    </w:p>
    <w:p w:rsidR="00212DB2" w:rsidRDefault="00212DB2">
      <w:pPr>
        <w:pStyle w:val="a"/>
      </w:pPr>
    </w:p>
    <w:p w:rsidR="00212DB2" w:rsidRDefault="00212DB2">
      <w:pPr>
        <w:pStyle w:val="a"/>
        <w:ind w:firstLine="567"/>
        <w:jc w:val="both"/>
      </w:pPr>
      <w:r>
        <w:rPr>
          <w:sz w:val="28"/>
          <w:szCs w:val="28"/>
        </w:rPr>
        <w:t xml:space="preserve">В соответствии со </w:t>
      </w:r>
      <w:hyperlink r:id="rId6">
        <w:r>
          <w:rPr>
            <w:rStyle w:val="-"/>
            <w:sz w:val="28"/>
            <w:szCs w:val="28"/>
          </w:rPr>
          <w:t>статьёй 87</w:t>
        </w:r>
      </w:hyperlink>
      <w:r>
        <w:rPr>
          <w:sz w:val="28"/>
          <w:szCs w:val="28"/>
        </w:rPr>
        <w:t xml:space="preserve"> Трудового кодекса Российской Федерации, Федеральным </w:t>
      </w:r>
      <w:hyperlink r:id="rId7">
        <w:r>
          <w:rPr>
            <w:rStyle w:val="-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27.07.2006 № 152-ФЗ «О персональных данных», статьёй 29 Федерального закона от 02.03.2007 № 25-ФЗ «О муниципальной службе в Российской Федерации», Постановлением Правительства Российской Федерации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руководствуясь статьями 44, 48 Устава Бирилюсского района, ПОСТАНОВЛЯЮ:</w:t>
      </w:r>
    </w:p>
    <w:p w:rsidR="00212DB2" w:rsidRDefault="00212DB2">
      <w:pPr>
        <w:pStyle w:val="a"/>
        <w:ind w:firstLine="567"/>
        <w:jc w:val="both"/>
      </w:pPr>
      <w:r>
        <w:rPr>
          <w:sz w:val="28"/>
          <w:szCs w:val="28"/>
        </w:rPr>
        <w:t xml:space="preserve">1. Утвердить </w:t>
      </w:r>
      <w:hyperlink r:id="rId8">
        <w:r w:rsidRPr="00606ACF">
          <w:rPr>
            <w:rStyle w:val="-"/>
            <w:color w:val="000000"/>
            <w:sz w:val="28"/>
            <w:szCs w:val="28"/>
            <w:u w:val="none"/>
          </w:rPr>
          <w:t>Правила</w:t>
        </w:r>
      </w:hyperlink>
      <w:r>
        <w:rPr>
          <w:sz w:val="28"/>
          <w:szCs w:val="28"/>
        </w:rPr>
        <w:t xml:space="preserve"> работы с обезличенными данными в администрации Бирилюсского района, согласно приложению 1.</w:t>
      </w:r>
    </w:p>
    <w:p w:rsidR="00212DB2" w:rsidRDefault="00212DB2">
      <w:pPr>
        <w:pStyle w:val="a"/>
        <w:ind w:firstLine="567"/>
        <w:jc w:val="both"/>
      </w:pPr>
      <w:r>
        <w:rPr>
          <w:color w:val="000000"/>
          <w:sz w:val="28"/>
          <w:szCs w:val="28"/>
        </w:rPr>
        <w:t xml:space="preserve">2. Утвердить </w:t>
      </w:r>
      <w:hyperlink r:id="rId9">
        <w:r w:rsidRPr="00606ACF">
          <w:rPr>
            <w:rStyle w:val="-"/>
            <w:color w:val="000000"/>
            <w:sz w:val="28"/>
            <w:szCs w:val="28"/>
            <w:u w:val="none"/>
          </w:rPr>
          <w:t>Перечень</w:t>
        </w:r>
      </w:hyperlink>
      <w:r>
        <w:rPr>
          <w:color w:val="000000"/>
          <w:sz w:val="28"/>
          <w:szCs w:val="28"/>
        </w:rPr>
        <w:t xml:space="preserve"> должностей администрации Бирилюсского района, ответственных за проведение мероприятий по обезличиванию обрабатываемых персональных данных, согласно приложению 2.</w:t>
      </w:r>
    </w:p>
    <w:p w:rsidR="00212DB2" w:rsidRDefault="00212DB2">
      <w:pPr>
        <w:pStyle w:val="a"/>
        <w:ind w:firstLine="567"/>
        <w:jc w:val="both"/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Контроль за выполнением настоящего постановления  возложить на заместителя главы района по финансовым и общим вопросам Л.А. Дунину.</w:t>
      </w:r>
    </w:p>
    <w:p w:rsidR="00212DB2" w:rsidRDefault="00212DB2">
      <w:pPr>
        <w:pStyle w:val="a"/>
        <w:jc w:val="both"/>
      </w:pPr>
      <w:r>
        <w:rPr>
          <w:sz w:val="28"/>
          <w:szCs w:val="28"/>
        </w:rPr>
        <w:tab/>
        <w:t>4. Постановление  вступает в силу в день, следующий за днем его официального опубликования в общественно-политической газете «Новый путь».</w:t>
      </w:r>
    </w:p>
    <w:p w:rsidR="00212DB2" w:rsidRDefault="00212DB2">
      <w:pPr>
        <w:pStyle w:val="a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212DB2" w:rsidRDefault="00212DB2">
      <w:pPr>
        <w:pStyle w:val="a"/>
        <w:jc w:val="both"/>
        <w:rPr>
          <w:sz w:val="28"/>
          <w:szCs w:val="28"/>
        </w:rPr>
      </w:pPr>
    </w:p>
    <w:p w:rsidR="00212DB2" w:rsidRDefault="00212DB2">
      <w:pPr>
        <w:pStyle w:val="a"/>
        <w:ind w:firstLine="567"/>
        <w:jc w:val="both"/>
      </w:pPr>
    </w:p>
    <w:p w:rsidR="00212DB2" w:rsidRDefault="00212DB2" w:rsidP="0072234F">
      <w:pPr>
        <w:pStyle w:val="a"/>
      </w:pPr>
      <w:r>
        <w:rPr>
          <w:sz w:val="28"/>
          <w:szCs w:val="28"/>
        </w:rPr>
        <w:t>И.п. главы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В.П Лукша</w:t>
      </w:r>
    </w:p>
    <w:p w:rsidR="00212DB2" w:rsidRDefault="00212DB2">
      <w:pPr>
        <w:pStyle w:val="a"/>
        <w:ind w:left="4962"/>
      </w:pPr>
    </w:p>
    <w:p w:rsidR="00212DB2" w:rsidRDefault="00212DB2">
      <w:pPr>
        <w:pStyle w:val="a"/>
        <w:ind w:left="4962"/>
      </w:pPr>
    </w:p>
    <w:p w:rsidR="00212DB2" w:rsidRDefault="00212DB2">
      <w:pPr>
        <w:pStyle w:val="a"/>
        <w:ind w:left="4962"/>
      </w:pPr>
    </w:p>
    <w:p w:rsidR="00212DB2" w:rsidRDefault="00212DB2">
      <w:pPr>
        <w:pStyle w:val="a"/>
        <w:ind w:left="4962"/>
      </w:pPr>
    </w:p>
    <w:p w:rsidR="00212DB2" w:rsidRDefault="00212DB2">
      <w:pPr>
        <w:pStyle w:val="a"/>
        <w:ind w:left="4962"/>
      </w:pPr>
    </w:p>
    <w:p w:rsidR="00212DB2" w:rsidRDefault="00212DB2">
      <w:pPr>
        <w:pStyle w:val="a"/>
        <w:ind w:left="4962"/>
      </w:pPr>
    </w:p>
    <w:p w:rsidR="00212DB2" w:rsidRDefault="00212DB2" w:rsidP="00023D9A">
      <w:pPr>
        <w:pStyle w:val="a"/>
        <w:ind w:left="4962"/>
        <w:jc w:val="right"/>
      </w:pPr>
    </w:p>
    <w:p w:rsidR="00212DB2" w:rsidRDefault="00212DB2" w:rsidP="00023D9A">
      <w:pPr>
        <w:pStyle w:val="a"/>
        <w:ind w:left="4962"/>
        <w:jc w:val="right"/>
      </w:pPr>
    </w:p>
    <w:p w:rsidR="00212DB2" w:rsidRDefault="00212DB2">
      <w:pPr>
        <w:pStyle w:val="a"/>
        <w:ind w:left="4962"/>
      </w:pPr>
    </w:p>
    <w:p w:rsidR="00212DB2" w:rsidRDefault="00212DB2">
      <w:pPr>
        <w:pStyle w:val="a"/>
        <w:ind w:left="4962"/>
        <w:rPr>
          <w:sz w:val="28"/>
          <w:szCs w:val="28"/>
        </w:rPr>
      </w:pPr>
    </w:p>
    <w:p w:rsidR="00212DB2" w:rsidRDefault="00212DB2">
      <w:pPr>
        <w:pStyle w:val="a"/>
        <w:ind w:left="4962"/>
        <w:rPr>
          <w:sz w:val="28"/>
          <w:szCs w:val="28"/>
        </w:rPr>
      </w:pPr>
    </w:p>
    <w:p w:rsidR="00212DB2" w:rsidRPr="00023D9A" w:rsidRDefault="00212DB2" w:rsidP="00023D9A">
      <w:pPr>
        <w:pStyle w:val="a"/>
        <w:ind w:left="4962"/>
        <w:jc w:val="right"/>
      </w:pPr>
      <w:r w:rsidRPr="00023D9A">
        <w:t xml:space="preserve">Приложение 1 </w:t>
      </w:r>
    </w:p>
    <w:p w:rsidR="00212DB2" w:rsidRPr="00023D9A" w:rsidRDefault="00212DB2" w:rsidP="00023D9A">
      <w:pPr>
        <w:pStyle w:val="a"/>
        <w:ind w:left="4962"/>
        <w:jc w:val="right"/>
      </w:pPr>
      <w:r w:rsidRPr="00023D9A">
        <w:t xml:space="preserve">к постановлению </w:t>
      </w:r>
    </w:p>
    <w:p w:rsidR="00212DB2" w:rsidRPr="00023D9A" w:rsidRDefault="00212DB2" w:rsidP="00023D9A">
      <w:pPr>
        <w:pStyle w:val="a"/>
        <w:ind w:left="4962"/>
        <w:jc w:val="right"/>
      </w:pPr>
      <w:r w:rsidRPr="00023D9A">
        <w:t xml:space="preserve">администрации  района </w:t>
      </w:r>
    </w:p>
    <w:p w:rsidR="00212DB2" w:rsidRPr="00023D9A" w:rsidRDefault="00212DB2" w:rsidP="00023D9A">
      <w:pPr>
        <w:pStyle w:val="a"/>
        <w:ind w:left="4962"/>
        <w:jc w:val="right"/>
      </w:pPr>
      <w:r w:rsidRPr="00023D9A">
        <w:t>от 20.07.2016  № 322</w:t>
      </w:r>
    </w:p>
    <w:p w:rsidR="00212DB2" w:rsidRDefault="00212DB2" w:rsidP="00023D9A">
      <w:pPr>
        <w:pStyle w:val="a"/>
        <w:ind w:firstLine="5670"/>
        <w:jc w:val="right"/>
      </w:pPr>
    </w:p>
    <w:p w:rsidR="00212DB2" w:rsidRDefault="00212DB2">
      <w:pPr>
        <w:pStyle w:val="a"/>
        <w:jc w:val="center"/>
      </w:pPr>
      <w:r>
        <w:rPr>
          <w:b/>
          <w:sz w:val="28"/>
          <w:szCs w:val="28"/>
        </w:rPr>
        <w:t>ПРАВИЛА</w:t>
      </w:r>
    </w:p>
    <w:p w:rsidR="00212DB2" w:rsidRDefault="00212DB2">
      <w:pPr>
        <w:pStyle w:val="a"/>
        <w:jc w:val="center"/>
      </w:pPr>
      <w:r>
        <w:rPr>
          <w:b/>
          <w:sz w:val="28"/>
          <w:szCs w:val="28"/>
        </w:rPr>
        <w:t xml:space="preserve">работы с обезличенными персональными данными </w:t>
      </w:r>
    </w:p>
    <w:p w:rsidR="00212DB2" w:rsidRDefault="00212DB2">
      <w:pPr>
        <w:pStyle w:val="a"/>
        <w:jc w:val="center"/>
      </w:pPr>
      <w:r>
        <w:rPr>
          <w:b/>
          <w:sz w:val="28"/>
          <w:szCs w:val="28"/>
        </w:rPr>
        <w:t>в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администрации Бирилюсского района</w:t>
      </w:r>
    </w:p>
    <w:p w:rsidR="00212DB2" w:rsidRDefault="00212DB2">
      <w:pPr>
        <w:pStyle w:val="a"/>
        <w:jc w:val="center"/>
      </w:pPr>
    </w:p>
    <w:p w:rsidR="00212DB2" w:rsidRDefault="00212DB2">
      <w:pPr>
        <w:pStyle w:val="a"/>
        <w:numPr>
          <w:ilvl w:val="0"/>
          <w:numId w:val="2"/>
        </w:numPr>
        <w:ind w:left="0" w:hanging="720"/>
        <w:jc w:val="center"/>
      </w:pPr>
      <w:r>
        <w:rPr>
          <w:b/>
          <w:sz w:val="28"/>
          <w:szCs w:val="28"/>
        </w:rPr>
        <w:t>ОБЩИЕ ПОЛОЖЕНИЯ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Настоящие Правила работы с обезличенными персональными данными </w:t>
      </w:r>
      <w:r>
        <w:rPr>
          <w:i/>
          <w:sz w:val="28"/>
          <w:szCs w:val="28"/>
        </w:rPr>
        <w:t xml:space="preserve">в </w:t>
      </w:r>
      <w:r w:rsidRPr="00023D9A">
        <w:rPr>
          <w:sz w:val="28"/>
          <w:szCs w:val="28"/>
        </w:rPr>
        <w:t>администрации Бирилюсского района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(далее Правила) разработаны с учетом Федерального закона от 27.07.2006 № 152-ФЗ «О персональных данных» и постановления Правительства РФ от 21.03.2012 № 211 «Об утверждении перечня мер, направленных на обеспечение выполнения обязанностей, предусмотренных ФЗ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Настоящие Правила определяют порядок работы с обезличенными персональными данными в администрации Бирилюсского района.</w:t>
      </w:r>
    </w:p>
    <w:p w:rsidR="00212DB2" w:rsidRDefault="00212DB2">
      <w:pPr>
        <w:pStyle w:val="a"/>
        <w:numPr>
          <w:ilvl w:val="0"/>
          <w:numId w:val="2"/>
        </w:numPr>
        <w:ind w:left="0" w:firstLine="0"/>
        <w:jc w:val="center"/>
      </w:pPr>
      <w:r>
        <w:rPr>
          <w:b/>
          <w:sz w:val="28"/>
          <w:szCs w:val="28"/>
        </w:rPr>
        <w:t>ТЕРМИНЫ И ОПРЕДЕЛЕНИЯ</w:t>
      </w:r>
    </w:p>
    <w:p w:rsidR="00212DB2" w:rsidRDefault="00212DB2">
      <w:pPr>
        <w:pStyle w:val="a"/>
        <w:numPr>
          <w:ilvl w:val="1"/>
          <w:numId w:val="2"/>
        </w:numPr>
        <w:ind w:left="0" w:firstLine="709"/>
        <w:jc w:val="both"/>
      </w:pPr>
      <w:r>
        <w:rPr>
          <w:sz w:val="28"/>
          <w:szCs w:val="28"/>
        </w:rPr>
        <w:t>В соответствии с Федеральным законом от 27.07.2006 № 152-ФЗ «О персональных данных»: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персональные данные –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iCs/>
          <w:sz w:val="28"/>
          <w:szCs w:val="28"/>
        </w:rPr>
        <w:t>обезличивание персональных данных</w:t>
      </w:r>
      <w:r>
        <w:rPr>
          <w:rStyle w:val="Emphasis"/>
          <w:i w:val="0"/>
          <w:iCs/>
          <w:sz w:val="28"/>
          <w:szCs w:val="28"/>
        </w:rPr>
        <w:t xml:space="preserve"> – действия, в результате которых невозможно определить принадлежность персональных данных конкретному субъекту персональных данных.</w:t>
      </w:r>
    </w:p>
    <w:p w:rsidR="00212DB2" w:rsidRDefault="00212DB2">
      <w:pPr>
        <w:pStyle w:val="a"/>
        <w:numPr>
          <w:ilvl w:val="0"/>
          <w:numId w:val="2"/>
        </w:numPr>
        <w:ind w:left="0" w:firstLine="0"/>
        <w:jc w:val="center"/>
      </w:pPr>
      <w:r>
        <w:rPr>
          <w:b/>
          <w:sz w:val="28"/>
          <w:szCs w:val="28"/>
        </w:rPr>
        <w:t>УСЛОВИЯ ОБЕЗЛИЧИВАНИЯ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Обезличивание персональных данных может быть проведено с целью ведения статистических данных, снижения ущерба от разглашения защищаемых персональных данных, снижения класса информационных систем персональных данных администрации Бирилюсского района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и по достижению целей обработки или в случае утраты необходимости в достижении этих целей, если иное не предусмотрено федеральным законом.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Способы обезличивания при условии дальнейшей обработки персональных данных: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уменьшение перечня обрабатываемых сведений;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замена части сведений идентификаторами;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обобщение – понижение точности некоторых сведений;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понижение точности некоторых сведений (например, «Место жительства» может состоять из страны, индекса, города, улицы, дома и квартиры, а может быть указан только город) 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деление сведений на части и обработка в разных информационных системах;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другие способы.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Для обезличивания персональных данных годятся любые способы явно не запрещенные законодательно.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Перечень должностей муниципальных служащих администрации Бирилюсского района, ответственных за проведение мероприятий по обезличиванию обрабатываемых персональных данных, утверждается  постановлением главы Бирилюсского района.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Глава Бирилюсского района  принимает решение о необходимости обезличивания персональных данных;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Работники, непосредственно осуществляющие обработку персональных данных, готовят предложения по обезличиванию персональных данных, обоснование такой необходимости и способ обезличивания;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Работники, обслуживающие базы данных с персональными данными, совместно с ответственным за организацию обработки персональных данных, осуществляют непосредственное обезличивание выбранным способом.</w:t>
      </w:r>
    </w:p>
    <w:p w:rsidR="00212DB2" w:rsidRDefault="00212DB2">
      <w:pPr>
        <w:pStyle w:val="a"/>
        <w:ind w:firstLine="709"/>
        <w:jc w:val="both"/>
      </w:pPr>
    </w:p>
    <w:p w:rsidR="00212DB2" w:rsidRDefault="00212DB2">
      <w:pPr>
        <w:pStyle w:val="a"/>
        <w:numPr>
          <w:ilvl w:val="0"/>
          <w:numId w:val="2"/>
        </w:numPr>
        <w:ind w:left="0" w:firstLine="0"/>
        <w:jc w:val="center"/>
      </w:pPr>
      <w:r>
        <w:rPr>
          <w:sz w:val="28"/>
          <w:szCs w:val="28"/>
        </w:rPr>
        <w:t>ПОРЯДОК РАБОТЫ С ОБЕЗЛИЧЕННЫМИ ПЕРСОНАЛЬНЫМИ ДАННЫМИ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Обезличенные персональные данные не подлежат разглашению и нарушению конфиденциальности.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Обезличенные персональные данные могут обрабатываться с использованием и без использования средств автоматизации.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При обработке обезличенных персональных данных с использованием средств автоматизации необходимо соблюдение: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парольной политики;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антивирусной политики; 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правил работы со съемными носителями (если они используются); 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правил резервного копирования; 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правил доступа в помещения, где расположены элементы информационных систем.</w:t>
      </w:r>
    </w:p>
    <w:p w:rsidR="00212DB2" w:rsidRDefault="00212DB2">
      <w:pPr>
        <w:pStyle w:val="a"/>
        <w:numPr>
          <w:ilvl w:val="1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При обработке обезличенных персональных данных без использования средств автоматизации необходимо соблюдение: 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 xml:space="preserve">правил хранения бумажных носителей; </w:t>
      </w:r>
    </w:p>
    <w:p w:rsidR="00212DB2" w:rsidRDefault="00212DB2">
      <w:pPr>
        <w:pStyle w:val="a"/>
        <w:numPr>
          <w:ilvl w:val="2"/>
          <w:numId w:val="2"/>
        </w:numPr>
        <w:tabs>
          <w:tab w:val="clear" w:pos="708"/>
          <w:tab w:val="left" w:pos="720"/>
        </w:tabs>
        <w:ind w:left="0" w:firstLine="709"/>
        <w:jc w:val="both"/>
      </w:pPr>
      <w:r>
        <w:rPr>
          <w:sz w:val="28"/>
          <w:szCs w:val="28"/>
        </w:rPr>
        <w:t>правил доступа к ним и в помещения, где они хранятся.</w:t>
      </w:r>
    </w:p>
    <w:p w:rsidR="00212DB2" w:rsidRDefault="00212DB2" w:rsidP="00606ACF">
      <w:pPr>
        <w:pStyle w:val="a"/>
        <w:pageBreakBefore/>
        <w:jc w:val="both"/>
        <w:rPr>
          <w:sz w:val="28"/>
          <w:szCs w:val="28"/>
        </w:rPr>
      </w:pPr>
    </w:p>
    <w:p w:rsidR="00212DB2" w:rsidRPr="0046708D" w:rsidRDefault="00212DB2" w:rsidP="00023D9A">
      <w:pPr>
        <w:pStyle w:val="a"/>
        <w:ind w:firstLine="6480"/>
        <w:jc w:val="right"/>
      </w:pPr>
      <w:r w:rsidRPr="0046708D">
        <w:t>Приложение 2</w:t>
      </w:r>
    </w:p>
    <w:p w:rsidR="00212DB2" w:rsidRPr="0046708D" w:rsidRDefault="00212DB2" w:rsidP="00023D9A">
      <w:pPr>
        <w:pStyle w:val="a"/>
        <w:ind w:firstLine="6480"/>
        <w:jc w:val="right"/>
      </w:pPr>
      <w:r w:rsidRPr="0046708D">
        <w:t>к постановлению</w:t>
      </w:r>
    </w:p>
    <w:p w:rsidR="00212DB2" w:rsidRPr="0046708D" w:rsidRDefault="00212DB2" w:rsidP="00023D9A">
      <w:pPr>
        <w:pStyle w:val="a"/>
        <w:ind w:firstLine="6480"/>
        <w:jc w:val="right"/>
      </w:pPr>
      <w:r w:rsidRPr="0046708D">
        <w:t>администрации района</w:t>
      </w:r>
    </w:p>
    <w:p w:rsidR="00212DB2" w:rsidRPr="0046708D" w:rsidRDefault="00212DB2" w:rsidP="00023D9A">
      <w:pPr>
        <w:pStyle w:val="a"/>
        <w:ind w:firstLine="6480"/>
        <w:jc w:val="right"/>
      </w:pPr>
      <w:r w:rsidRPr="0046708D">
        <w:t xml:space="preserve">от  </w:t>
      </w:r>
      <w:r>
        <w:t>20.</w:t>
      </w:r>
      <w:r w:rsidRPr="0046708D">
        <w:t xml:space="preserve">07.2016 № </w:t>
      </w:r>
      <w:r>
        <w:t>322</w:t>
      </w:r>
    </w:p>
    <w:p w:rsidR="00212DB2" w:rsidRPr="00023D9A" w:rsidRDefault="00212DB2">
      <w:pPr>
        <w:pStyle w:val="a"/>
        <w:jc w:val="center"/>
        <w:rPr>
          <w:sz w:val="28"/>
          <w:szCs w:val="28"/>
        </w:rPr>
      </w:pPr>
      <w:r w:rsidRPr="00023D9A">
        <w:rPr>
          <w:sz w:val="28"/>
          <w:szCs w:val="28"/>
        </w:rPr>
        <w:t xml:space="preserve">Перечень </w:t>
      </w:r>
    </w:p>
    <w:p w:rsidR="00212DB2" w:rsidRPr="00023D9A" w:rsidRDefault="00212DB2">
      <w:pPr>
        <w:pStyle w:val="a"/>
        <w:tabs>
          <w:tab w:val="left" w:pos="9240"/>
        </w:tabs>
        <w:jc w:val="center"/>
        <w:rPr>
          <w:sz w:val="28"/>
          <w:szCs w:val="28"/>
        </w:rPr>
      </w:pPr>
      <w:r w:rsidRPr="00023D9A">
        <w:rPr>
          <w:sz w:val="28"/>
          <w:szCs w:val="28"/>
        </w:rPr>
        <w:t>должностей администрации Бирилюсского района, ответственных за проведение мероприятий по обезличиванию обрабатываемых персональных данных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Глава района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Заместители главы района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Главный специалист-юрист администрации района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Ведущий специалист по мобилизационной работе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Муниципальное казенное учреждение «Централизованная бухгалтерия Бирилюсского района»: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Главный бухгалтер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Заместитель главного бухгалтера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Ведущий экономист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Ведущий бухгалтер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Специалист 1 категории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Общий отдел: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6.1. Начальник отдела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6.2. Главный специалист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6.3. Специалист 1 категории по кадрам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6.4. Специалист по работе с депутатским корпусом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6.5. Системный администратор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6.6. Заведующая машбюро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Отдел природопользования, охраны окружающей среды и сельского хозяйства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Начальник отдела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Специалист 1 категории - юрист</w:t>
      </w:r>
    </w:p>
    <w:p w:rsidR="00212DB2" w:rsidRPr="00023D9A" w:rsidRDefault="00212DB2">
      <w:pPr>
        <w:pStyle w:val="ListParagraph"/>
        <w:numPr>
          <w:ilvl w:val="1"/>
          <w:numId w:val="3"/>
        </w:numPr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Ведущий специалист по анализу, прогнозированию, бух.учету и отчетности</w:t>
      </w:r>
    </w:p>
    <w:p w:rsidR="00212DB2" w:rsidRPr="00023D9A" w:rsidRDefault="00212DB2">
      <w:pPr>
        <w:pStyle w:val="a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>Отдел экономических, имущественных и земельных отношений: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8.1.Начальник отдела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8.2. Заместитель начальника отдела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8.3. Главный специалист по земельным отношениям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8.4. Ведущий специалист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8.5. Главный специалист-экономист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8.6. Ведущий специалист-экономист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8.7. Ведущий специалист-бухгалтер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>
        <w:rPr>
          <w:rStyle w:val="Emphasis"/>
          <w:i w:val="0"/>
          <w:sz w:val="28"/>
          <w:szCs w:val="28"/>
        </w:rPr>
        <w:t xml:space="preserve">9.        </w:t>
      </w:r>
      <w:r w:rsidRPr="00023D9A">
        <w:rPr>
          <w:rStyle w:val="Emphasis"/>
          <w:i w:val="0"/>
          <w:sz w:val="28"/>
          <w:szCs w:val="28"/>
        </w:rPr>
        <w:t>Отдел архитектуры, градостроительства, ЖКХ, транспорта и коммуникаций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9.1. Начальник отдела</w:t>
      </w:r>
    </w:p>
    <w:p w:rsidR="00212DB2" w:rsidRPr="00023D9A" w:rsidRDefault="00212DB2">
      <w:pPr>
        <w:pStyle w:val="a"/>
        <w:jc w:val="both"/>
        <w:rPr>
          <w:sz w:val="28"/>
          <w:szCs w:val="28"/>
        </w:rPr>
      </w:pPr>
      <w:r w:rsidRPr="00023D9A">
        <w:rPr>
          <w:rStyle w:val="Emphasis"/>
          <w:i w:val="0"/>
          <w:sz w:val="28"/>
          <w:szCs w:val="28"/>
        </w:rPr>
        <w:t xml:space="preserve">      9.2. Специалист 1 категории</w:t>
      </w:r>
    </w:p>
    <w:p w:rsidR="00212DB2" w:rsidRDefault="00212DB2">
      <w:pPr>
        <w:pStyle w:val="a"/>
        <w:rPr>
          <w:sz w:val="28"/>
          <w:szCs w:val="28"/>
        </w:rPr>
      </w:pPr>
      <w:r w:rsidRPr="00023D9A">
        <w:rPr>
          <w:sz w:val="28"/>
          <w:szCs w:val="28"/>
        </w:rPr>
        <w:t xml:space="preserve">      </w:t>
      </w:r>
      <w:r>
        <w:rPr>
          <w:sz w:val="28"/>
          <w:szCs w:val="28"/>
        </w:rPr>
        <w:t>10. Комиссия по делам несовершеннолетних и защите их прав в Бирилюсском районе</w:t>
      </w:r>
    </w:p>
    <w:p w:rsidR="00212DB2" w:rsidRDefault="00212DB2">
      <w:pPr>
        <w:pStyle w:val="a"/>
        <w:rPr>
          <w:sz w:val="28"/>
          <w:szCs w:val="28"/>
        </w:rPr>
      </w:pPr>
      <w:r>
        <w:rPr>
          <w:sz w:val="28"/>
          <w:szCs w:val="28"/>
        </w:rPr>
        <w:tab/>
        <w:t>10.1 Председатель комиссии</w:t>
      </w:r>
    </w:p>
    <w:p w:rsidR="00212DB2" w:rsidRPr="00023D9A" w:rsidRDefault="00212DB2">
      <w:pPr>
        <w:pStyle w:val="a"/>
        <w:rPr>
          <w:sz w:val="28"/>
          <w:szCs w:val="28"/>
        </w:rPr>
      </w:pPr>
      <w:r>
        <w:rPr>
          <w:sz w:val="28"/>
          <w:szCs w:val="28"/>
        </w:rPr>
        <w:tab/>
        <w:t>10.2 Секретарь комиссии</w:t>
      </w:r>
    </w:p>
    <w:sectPr w:rsidR="00212DB2" w:rsidRPr="00023D9A" w:rsidSect="00023D9A">
      <w:pgSz w:w="11906" w:h="16838"/>
      <w:pgMar w:top="567" w:right="567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71F5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51015CAC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734E57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735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95"/>
        </w:tabs>
        <w:ind w:left="1095" w:hanging="735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B5"/>
    <w:rsid w:val="000161F4"/>
    <w:rsid w:val="00023D9A"/>
    <w:rsid w:val="00030FC0"/>
    <w:rsid w:val="00041AB5"/>
    <w:rsid w:val="00055C14"/>
    <w:rsid w:val="000E7A5C"/>
    <w:rsid w:val="00161B3A"/>
    <w:rsid w:val="00212DB2"/>
    <w:rsid w:val="003268B6"/>
    <w:rsid w:val="003B3B1B"/>
    <w:rsid w:val="0046708D"/>
    <w:rsid w:val="004A2F31"/>
    <w:rsid w:val="004B6792"/>
    <w:rsid w:val="005B1521"/>
    <w:rsid w:val="005B3679"/>
    <w:rsid w:val="00606ACF"/>
    <w:rsid w:val="00682447"/>
    <w:rsid w:val="006B3F43"/>
    <w:rsid w:val="0072234F"/>
    <w:rsid w:val="007F0F69"/>
    <w:rsid w:val="008D6B83"/>
    <w:rsid w:val="008E489E"/>
    <w:rsid w:val="00981D06"/>
    <w:rsid w:val="00A11CEC"/>
    <w:rsid w:val="00A260F9"/>
    <w:rsid w:val="00A90EF5"/>
    <w:rsid w:val="00B71D61"/>
    <w:rsid w:val="00D232DF"/>
    <w:rsid w:val="00DC60DC"/>
    <w:rsid w:val="00DD260D"/>
    <w:rsid w:val="00EC74B3"/>
    <w:rsid w:val="00F26B80"/>
    <w:rsid w:val="00FB7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89E"/>
  </w:style>
  <w:style w:type="paragraph" w:styleId="Heading2">
    <w:name w:val="heading 2"/>
    <w:basedOn w:val="a"/>
    <w:next w:val="BodyText"/>
    <w:link w:val="Heading2Char"/>
    <w:uiPriority w:val="99"/>
    <w:qFormat/>
    <w:rsid w:val="00041AB5"/>
    <w:pPr>
      <w:keepNext/>
      <w:numPr>
        <w:ilvl w:val="1"/>
        <w:numId w:val="1"/>
      </w:numPr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A2F31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">
    <w:name w:val="Базовый"/>
    <w:uiPriority w:val="99"/>
    <w:rsid w:val="00041AB5"/>
    <w:pPr>
      <w:tabs>
        <w:tab w:val="left" w:pos="708"/>
      </w:tabs>
      <w:suppressAutoHyphens/>
      <w:spacing w:line="100" w:lineRule="atLeast"/>
    </w:pPr>
    <w:rPr>
      <w:rFonts w:ascii="Times New Roman" w:hAnsi="Times New Roman"/>
      <w:sz w:val="24"/>
      <w:szCs w:val="24"/>
    </w:rPr>
  </w:style>
  <w:style w:type="character" w:customStyle="1" w:styleId="2">
    <w:name w:val="Заголовок 2 Знак"/>
    <w:basedOn w:val="DefaultParagraphFont"/>
    <w:uiPriority w:val="99"/>
    <w:rsid w:val="00041AB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0">
    <w:name w:val="Название Знак"/>
    <w:basedOn w:val="DefaultParagraphFont"/>
    <w:uiPriority w:val="99"/>
    <w:rsid w:val="00041AB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1">
    <w:name w:val="Основной текст Знак"/>
    <w:basedOn w:val="DefaultParagraphFont"/>
    <w:uiPriority w:val="99"/>
    <w:rsid w:val="00041AB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2">
    <w:name w:val="Текст выноски Знак"/>
    <w:basedOn w:val="DefaultParagraphFont"/>
    <w:uiPriority w:val="99"/>
    <w:rsid w:val="00041AB5"/>
    <w:rPr>
      <w:rFonts w:ascii="Tahoma" w:hAnsi="Tahoma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99"/>
    <w:qFormat/>
    <w:rsid w:val="00041AB5"/>
    <w:rPr>
      <w:rFonts w:cs="Times New Roman"/>
      <w:i/>
    </w:rPr>
  </w:style>
  <w:style w:type="character" w:customStyle="1" w:styleId="a3">
    <w:name w:val="Выделение жирным"/>
    <w:uiPriority w:val="99"/>
    <w:rsid w:val="00041AB5"/>
    <w:rPr>
      <w:b/>
    </w:rPr>
  </w:style>
  <w:style w:type="character" w:customStyle="1" w:styleId="ListLabel1">
    <w:name w:val="ListLabel 1"/>
    <w:uiPriority w:val="99"/>
    <w:rsid w:val="00041AB5"/>
    <w:rPr>
      <w:b/>
    </w:rPr>
  </w:style>
  <w:style w:type="character" w:customStyle="1" w:styleId="ListLabel2">
    <w:name w:val="ListLabel 2"/>
    <w:uiPriority w:val="99"/>
    <w:rsid w:val="00041AB5"/>
  </w:style>
  <w:style w:type="character" w:customStyle="1" w:styleId="ListLabel3">
    <w:name w:val="ListLabel 3"/>
    <w:uiPriority w:val="99"/>
    <w:rsid w:val="00041AB5"/>
  </w:style>
  <w:style w:type="character" w:customStyle="1" w:styleId="-">
    <w:name w:val="Интернет-ссылка"/>
    <w:uiPriority w:val="99"/>
    <w:rsid w:val="00041AB5"/>
    <w:rPr>
      <w:color w:val="000080"/>
      <w:u w:val="single"/>
      <w:lang w:val="ru-RU" w:eastAsia="ru-RU"/>
    </w:rPr>
  </w:style>
  <w:style w:type="paragraph" w:customStyle="1" w:styleId="a4">
    <w:name w:val="Заголовок"/>
    <w:basedOn w:val="a"/>
    <w:next w:val="BodyText"/>
    <w:uiPriority w:val="99"/>
    <w:rsid w:val="00041AB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041AB5"/>
    <w:pPr>
      <w:jc w:val="center"/>
    </w:pPr>
    <w:rPr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A2F31"/>
    <w:rPr>
      <w:rFonts w:cs="Times New Roman"/>
    </w:rPr>
  </w:style>
  <w:style w:type="paragraph" w:styleId="List">
    <w:name w:val="List"/>
    <w:basedOn w:val="BodyText"/>
    <w:uiPriority w:val="99"/>
    <w:rsid w:val="00041AB5"/>
    <w:rPr>
      <w:rFonts w:cs="Mangal"/>
    </w:rPr>
  </w:style>
  <w:style w:type="paragraph" w:styleId="Title">
    <w:name w:val="Title"/>
    <w:basedOn w:val="a"/>
    <w:link w:val="TitleChar"/>
    <w:uiPriority w:val="99"/>
    <w:qFormat/>
    <w:rsid w:val="00041AB5"/>
    <w:pPr>
      <w:suppressLineNumbers/>
      <w:spacing w:before="120" w:after="120"/>
    </w:pPr>
    <w:rPr>
      <w:rFonts w:cs="Mangal"/>
      <w:i/>
      <w:iCs/>
    </w:rPr>
  </w:style>
  <w:style w:type="character" w:customStyle="1" w:styleId="TitleChar">
    <w:name w:val="Title Char"/>
    <w:basedOn w:val="DefaultParagraphFont"/>
    <w:link w:val="Title"/>
    <w:uiPriority w:val="99"/>
    <w:locked/>
    <w:rsid w:val="004A2F31"/>
    <w:rPr>
      <w:rFonts w:ascii="Cambria" w:hAnsi="Cambria" w:cs="Times New Roman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8E489E"/>
    <w:pPr>
      <w:ind w:left="220" w:hanging="220"/>
    </w:pPr>
  </w:style>
  <w:style w:type="paragraph" w:styleId="IndexHeading">
    <w:name w:val="index heading"/>
    <w:basedOn w:val="a"/>
    <w:uiPriority w:val="99"/>
    <w:rsid w:val="00041AB5"/>
    <w:pPr>
      <w:suppressLineNumbers/>
    </w:pPr>
    <w:rPr>
      <w:rFonts w:cs="Mangal"/>
    </w:rPr>
  </w:style>
  <w:style w:type="paragraph" w:customStyle="1" w:styleId="a5">
    <w:name w:val="Заглавие"/>
    <w:basedOn w:val="a"/>
    <w:next w:val="Subtitle"/>
    <w:uiPriority w:val="99"/>
    <w:rsid w:val="00041AB5"/>
    <w:pPr>
      <w:jc w:val="center"/>
    </w:pPr>
    <w:rPr>
      <w:b/>
      <w:bCs/>
      <w:sz w:val="28"/>
      <w:szCs w:val="20"/>
    </w:rPr>
  </w:style>
  <w:style w:type="paragraph" w:styleId="Subtitle">
    <w:name w:val="Subtitle"/>
    <w:basedOn w:val="a4"/>
    <w:next w:val="BodyText"/>
    <w:link w:val="SubtitleChar"/>
    <w:uiPriority w:val="99"/>
    <w:qFormat/>
    <w:rsid w:val="00041AB5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A2F31"/>
    <w:rPr>
      <w:rFonts w:ascii="Cambria" w:hAnsi="Cambria" w:cs="Times New Roman"/>
      <w:sz w:val="24"/>
      <w:szCs w:val="24"/>
    </w:rPr>
  </w:style>
  <w:style w:type="paragraph" w:customStyle="1" w:styleId="ConsPlusTitle">
    <w:name w:val="ConsPlusTitle"/>
    <w:uiPriority w:val="99"/>
    <w:rsid w:val="00041AB5"/>
    <w:pPr>
      <w:tabs>
        <w:tab w:val="left" w:pos="708"/>
      </w:tabs>
      <w:suppressAutoHyphens/>
      <w:spacing w:line="100" w:lineRule="atLeas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a"/>
    <w:link w:val="BalloonTextChar"/>
    <w:uiPriority w:val="99"/>
    <w:rsid w:val="00041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2F31"/>
    <w:rPr>
      <w:rFonts w:ascii="Times New Roman" w:hAnsi="Times New Roman" w:cs="Times New Roman"/>
      <w:sz w:val="2"/>
    </w:rPr>
  </w:style>
  <w:style w:type="paragraph" w:styleId="ListParagraph">
    <w:name w:val="List Paragraph"/>
    <w:basedOn w:val="a"/>
    <w:uiPriority w:val="99"/>
    <w:qFormat/>
    <w:rsid w:val="00041AB5"/>
    <w:pPr>
      <w:ind w:left="720"/>
    </w:pPr>
  </w:style>
  <w:style w:type="paragraph" w:customStyle="1" w:styleId="western">
    <w:name w:val="western"/>
    <w:basedOn w:val="a"/>
    <w:uiPriority w:val="99"/>
    <w:rsid w:val="00041AB5"/>
    <w:pPr>
      <w:spacing w:before="28" w:after="200"/>
      <w:jc w:val="center"/>
    </w:pPr>
    <w:rPr>
      <w:b/>
      <w:bCs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23;n=61871;fld=134;dst=10001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3290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403;fld=134;dst=10065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23;n=61871;fld=134;dst=1000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279</TotalTime>
  <Pages>4</Pages>
  <Words>1176</Words>
  <Characters>6707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Дунина</dc:creator>
  <cp:keywords/>
  <dc:description/>
  <cp:lastModifiedBy>Дородова</cp:lastModifiedBy>
  <cp:revision>16</cp:revision>
  <cp:lastPrinted>2016-07-20T06:13:00Z</cp:lastPrinted>
  <dcterms:created xsi:type="dcterms:W3CDTF">2016-06-15T04:26:00Z</dcterms:created>
  <dcterms:modified xsi:type="dcterms:W3CDTF">2016-07-20T06:57:00Z</dcterms:modified>
</cp:coreProperties>
</file>